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D9EA" w14:textId="77777777" w:rsidR="0095038A" w:rsidRPr="00593E3B" w:rsidRDefault="0095038A" w:rsidP="0095038A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E3B">
        <w:rPr>
          <w:rFonts w:ascii="Times New Roman" w:hAnsi="Times New Roman" w:cs="Times New Roman"/>
          <w:b/>
          <w:bCs/>
          <w:sz w:val="24"/>
          <w:szCs w:val="24"/>
        </w:rPr>
        <w:t>Развивающая предметно-пространственная среда</w:t>
      </w:r>
    </w:p>
    <w:p w14:paraId="4C149B82" w14:textId="77777777" w:rsidR="0095038A" w:rsidRPr="00593E3B" w:rsidRDefault="0095038A" w:rsidP="0095038A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E3B">
        <w:rPr>
          <w:rFonts w:ascii="Times New Roman" w:hAnsi="Times New Roman" w:cs="Times New Roman"/>
          <w:b/>
          <w:bCs/>
          <w:sz w:val="24"/>
          <w:szCs w:val="24"/>
        </w:rPr>
        <w:t xml:space="preserve">группы общеразвивающей направленности для детей в возрасте 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93E3B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93E3B">
        <w:rPr>
          <w:rFonts w:ascii="Times New Roman" w:hAnsi="Times New Roman" w:cs="Times New Roman"/>
          <w:b/>
          <w:bCs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b/>
          <w:bCs/>
          <w:sz w:val="24"/>
          <w:szCs w:val="24"/>
        </w:rPr>
        <w:t>№1</w:t>
      </w: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9421"/>
      </w:tblGrid>
      <w:tr w:rsidR="0095038A" w:rsidRPr="00EB3451" w14:paraId="04649DA0" w14:textId="77777777" w:rsidTr="00E90916">
        <w:trPr>
          <w:trHeight w:val="729"/>
        </w:trPr>
        <w:tc>
          <w:tcPr>
            <w:tcW w:w="331" w:type="pct"/>
            <w:vMerge w:val="restart"/>
          </w:tcPr>
          <w:p w14:paraId="4D9E983A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42C648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D9080" w14:textId="77777777" w:rsidR="0095038A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D37E5" w14:textId="77777777" w:rsidR="0095038A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62B46" w14:textId="77777777" w:rsidR="0095038A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70986" w14:textId="77777777" w:rsidR="0095038A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54580" w14:textId="77777777" w:rsidR="0095038A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27F4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</w:tcPr>
          <w:p w14:paraId="28D17736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   области</w:t>
            </w:r>
          </w:p>
          <w:p w14:paraId="06D7159B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95038A" w:rsidRPr="00EB3451" w14:paraId="246215AD" w14:textId="77777777" w:rsidTr="00E90916">
        <w:trPr>
          <w:trHeight w:val="376"/>
        </w:trPr>
        <w:tc>
          <w:tcPr>
            <w:tcW w:w="331" w:type="pct"/>
            <w:vMerge/>
          </w:tcPr>
          <w:p w14:paraId="22FFAD16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bottom w:val="single" w:sz="4" w:space="0" w:color="auto"/>
            </w:tcBorders>
          </w:tcPr>
          <w:p w14:paraId="459FF40B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«Игры»</w:t>
            </w:r>
          </w:p>
        </w:tc>
      </w:tr>
      <w:tr w:rsidR="0095038A" w:rsidRPr="00EB3451" w14:paraId="5A21E875" w14:textId="77777777" w:rsidTr="00E90916">
        <w:trPr>
          <w:trHeight w:val="376"/>
        </w:trPr>
        <w:tc>
          <w:tcPr>
            <w:tcW w:w="331" w:type="pct"/>
            <w:vMerge/>
          </w:tcPr>
          <w:p w14:paraId="61E652DB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bottom w:val="single" w:sz="4" w:space="0" w:color="auto"/>
            </w:tcBorders>
          </w:tcPr>
          <w:p w14:paraId="5C05808F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Куклы, кроватки, коляски, ванночка, горшок, парикмахерская, кухня, продукты, овощи, фрукты, посуда. Машинки, знаки ПДД, дорожка ПДД, строительные инструменты.</w:t>
            </w:r>
          </w:p>
        </w:tc>
      </w:tr>
      <w:tr w:rsidR="0095038A" w:rsidRPr="00EB3451" w14:paraId="3E628AF4" w14:textId="77777777" w:rsidTr="00E90916">
        <w:trPr>
          <w:trHeight w:val="362"/>
        </w:trPr>
        <w:tc>
          <w:tcPr>
            <w:tcW w:w="331" w:type="pct"/>
            <w:vMerge/>
          </w:tcPr>
          <w:p w14:paraId="61DFA9AB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5C7CE4CE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сенсорного развития</w:t>
            </w:r>
          </w:p>
        </w:tc>
      </w:tr>
      <w:tr w:rsidR="0095038A" w:rsidRPr="00EB3451" w14:paraId="4EBCEE51" w14:textId="77777777" w:rsidTr="00E90916">
        <w:trPr>
          <w:trHeight w:val="362"/>
        </w:trPr>
        <w:tc>
          <w:tcPr>
            <w:tcW w:w="331" w:type="pct"/>
            <w:vMerge/>
          </w:tcPr>
          <w:p w14:paraId="65797D7E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00D0363A" w14:textId="77777777" w:rsidR="0095038A" w:rsidRPr="009C03DF" w:rsidRDefault="0095038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DF">
              <w:rPr>
                <w:rFonts w:ascii="Times New Roman" w:hAnsi="Times New Roman" w:cs="Times New Roman"/>
                <w:sz w:val="24"/>
                <w:szCs w:val="24"/>
              </w:rPr>
              <w:t>Дощечки вкладышами,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цифры, животные, машины, тактильные карточки,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38A" w:rsidRPr="00EB3451" w14:paraId="3A7ADDCD" w14:textId="77777777" w:rsidTr="00E90916">
        <w:trPr>
          <w:trHeight w:val="362"/>
        </w:trPr>
        <w:tc>
          <w:tcPr>
            <w:tcW w:w="331" w:type="pct"/>
            <w:vMerge/>
          </w:tcPr>
          <w:p w14:paraId="410F6973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074D45C9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«Уединения»</w:t>
            </w:r>
          </w:p>
        </w:tc>
      </w:tr>
      <w:tr w:rsidR="0095038A" w:rsidRPr="00EB3451" w14:paraId="2127F8C4" w14:textId="77777777" w:rsidTr="00E90916">
        <w:trPr>
          <w:trHeight w:val="362"/>
        </w:trPr>
        <w:tc>
          <w:tcPr>
            <w:tcW w:w="331" w:type="pct"/>
            <w:vMerge/>
            <w:tcBorders>
              <w:bottom w:val="single" w:sz="4" w:space="0" w:color="auto"/>
            </w:tcBorders>
          </w:tcPr>
          <w:p w14:paraId="169BDAA4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741F7EE5" w14:textId="77777777" w:rsidR="0095038A" w:rsidRPr="001A096D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1A096D">
              <w:rPr>
                <w:rFonts w:ascii="Times New Roman" w:hAnsi="Times New Roman" w:cs="Times New Roman"/>
                <w:sz w:val="24"/>
                <w:szCs w:val="24"/>
              </w:rPr>
              <w:t xml:space="preserve">грушки </w:t>
            </w:r>
            <w:proofErr w:type="spellStart"/>
            <w:r w:rsidRPr="001A096D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1A0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5415AB" w14:textId="77777777" w:rsidR="0095038A" w:rsidRPr="001A096D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1A096D">
              <w:rPr>
                <w:rFonts w:ascii="Times New Roman" w:hAnsi="Times New Roman" w:cs="Times New Roman"/>
                <w:sz w:val="24"/>
                <w:szCs w:val="24"/>
              </w:rPr>
              <w:t xml:space="preserve">оробка </w:t>
            </w:r>
            <w:proofErr w:type="spellStart"/>
            <w:r w:rsidRPr="001A096D">
              <w:rPr>
                <w:rFonts w:ascii="Times New Roman" w:hAnsi="Times New Roman" w:cs="Times New Roman"/>
                <w:sz w:val="24"/>
                <w:szCs w:val="24"/>
              </w:rPr>
              <w:t>мирилка</w:t>
            </w:r>
            <w:proofErr w:type="spellEnd"/>
            <w:r w:rsidRPr="001A096D">
              <w:rPr>
                <w:rFonts w:ascii="Times New Roman" w:hAnsi="Times New Roman" w:cs="Times New Roman"/>
                <w:sz w:val="24"/>
                <w:szCs w:val="24"/>
              </w:rPr>
              <w:t xml:space="preserve"> «Давай жить дружно»</w:t>
            </w:r>
          </w:p>
          <w:p w14:paraId="6FD03256" w14:textId="77777777" w:rsidR="0095038A" w:rsidRPr="00EB3451" w:rsidRDefault="0095038A" w:rsidP="00E9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096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95038A" w:rsidRPr="00EB3451" w14:paraId="5503DB60" w14:textId="77777777" w:rsidTr="00E90916">
        <w:trPr>
          <w:trHeight w:val="362"/>
        </w:trPr>
        <w:tc>
          <w:tcPr>
            <w:tcW w:w="331" w:type="pct"/>
            <w:vMerge w:val="restart"/>
            <w:tcBorders>
              <w:top w:val="single" w:sz="4" w:space="0" w:color="auto"/>
            </w:tcBorders>
          </w:tcPr>
          <w:p w14:paraId="157F43DC" w14:textId="77777777" w:rsidR="0095038A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FB6E" w14:textId="77777777" w:rsidR="0095038A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36C80C2" w14:textId="77777777" w:rsidR="0095038A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4521" w14:textId="77777777" w:rsidR="0095038A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CD4BD" w14:textId="77777777" w:rsidR="0095038A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A10A7" w14:textId="77777777" w:rsidR="0095038A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DC722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151D55D8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217307ED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области «Познавательное развитие».</w:t>
            </w:r>
          </w:p>
        </w:tc>
      </w:tr>
      <w:tr w:rsidR="0095038A" w:rsidRPr="00EB3451" w14:paraId="76179395" w14:textId="77777777" w:rsidTr="00E90916">
        <w:trPr>
          <w:trHeight w:val="362"/>
        </w:trPr>
        <w:tc>
          <w:tcPr>
            <w:tcW w:w="331" w:type="pct"/>
            <w:vMerge/>
          </w:tcPr>
          <w:p w14:paraId="1003C845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7C26C319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познавательно-исследовательской деятельности.</w:t>
            </w:r>
          </w:p>
        </w:tc>
      </w:tr>
      <w:tr w:rsidR="0095038A" w:rsidRPr="00EB3451" w14:paraId="53C5357D" w14:textId="77777777" w:rsidTr="00E90916">
        <w:trPr>
          <w:trHeight w:val="362"/>
        </w:trPr>
        <w:tc>
          <w:tcPr>
            <w:tcW w:w="331" w:type="pct"/>
            <w:vMerge/>
          </w:tcPr>
          <w:p w14:paraId="0185C4ED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03E06D13" w14:textId="77777777" w:rsidR="0095038A" w:rsidRPr="00410BF2" w:rsidRDefault="0095038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куб, куб с геометрическими фигурками, дом с геометрическими фигурками, крупные пазлы, игры на липучках, </w:t>
            </w:r>
          </w:p>
        </w:tc>
      </w:tr>
      <w:tr w:rsidR="0095038A" w:rsidRPr="00EB3451" w14:paraId="369A17A6" w14:textId="77777777" w:rsidTr="00E90916">
        <w:trPr>
          <w:trHeight w:val="362"/>
        </w:trPr>
        <w:tc>
          <w:tcPr>
            <w:tcW w:w="331" w:type="pct"/>
            <w:vMerge/>
          </w:tcPr>
          <w:p w14:paraId="4FA1DB9A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0F727FB6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природы</w:t>
            </w:r>
          </w:p>
        </w:tc>
      </w:tr>
      <w:tr w:rsidR="0095038A" w:rsidRPr="00EB3451" w14:paraId="2521DD30" w14:textId="77777777" w:rsidTr="00E90916">
        <w:trPr>
          <w:trHeight w:val="362"/>
        </w:trPr>
        <w:tc>
          <w:tcPr>
            <w:tcW w:w="331" w:type="pct"/>
            <w:vMerge/>
            <w:tcBorders>
              <w:bottom w:val="single" w:sz="4" w:space="0" w:color="auto"/>
            </w:tcBorders>
          </w:tcPr>
          <w:p w14:paraId="508A0D6D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5B31EB6F" w14:textId="77777777" w:rsidR="0095038A" w:rsidRPr="009C03DF" w:rsidRDefault="0095038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DF">
              <w:rPr>
                <w:rFonts w:ascii="Times New Roman" w:hAnsi="Times New Roman" w:cs="Times New Roman"/>
                <w:sz w:val="24"/>
                <w:szCs w:val="24"/>
              </w:rPr>
              <w:t>Цветы–Аспарагус, Фикус, Бегония.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садовых инструментов, лейка, разбрызгиватель.</w:t>
            </w:r>
          </w:p>
        </w:tc>
      </w:tr>
      <w:tr w:rsidR="0095038A" w:rsidRPr="00EB3451" w14:paraId="2D5CD907" w14:textId="77777777" w:rsidTr="00E90916">
        <w:trPr>
          <w:trHeight w:val="362"/>
        </w:trPr>
        <w:tc>
          <w:tcPr>
            <w:tcW w:w="331" w:type="pct"/>
            <w:vMerge w:val="restart"/>
            <w:tcBorders>
              <w:top w:val="single" w:sz="4" w:space="0" w:color="auto"/>
            </w:tcBorders>
          </w:tcPr>
          <w:p w14:paraId="1F2F4871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73FACDE5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77B9C8E4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области «Речевое развитие», «Художественно-эстетическое развитие»</w:t>
            </w:r>
          </w:p>
        </w:tc>
      </w:tr>
      <w:tr w:rsidR="0095038A" w:rsidRPr="00EB3451" w14:paraId="039314DF" w14:textId="77777777" w:rsidTr="00E90916">
        <w:trPr>
          <w:trHeight w:val="281"/>
        </w:trPr>
        <w:tc>
          <w:tcPr>
            <w:tcW w:w="331" w:type="pct"/>
            <w:vMerge/>
          </w:tcPr>
          <w:p w14:paraId="5DFEA14E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0C7F1D48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«Театр»</w:t>
            </w:r>
          </w:p>
        </w:tc>
      </w:tr>
      <w:tr w:rsidR="0095038A" w:rsidRPr="00EB3451" w14:paraId="4764734A" w14:textId="77777777" w:rsidTr="00E90916">
        <w:trPr>
          <w:trHeight w:val="281"/>
        </w:trPr>
        <w:tc>
          <w:tcPr>
            <w:tcW w:w="331" w:type="pct"/>
            <w:vMerge/>
          </w:tcPr>
          <w:p w14:paraId="3C946DF4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254AF34C" w14:textId="77777777" w:rsidR="0095038A" w:rsidRPr="00EB3451" w:rsidRDefault="0095038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Пальчиковый, на стаканах, на руку, деревянный, картонный.</w:t>
            </w:r>
          </w:p>
        </w:tc>
      </w:tr>
      <w:tr w:rsidR="0095038A" w:rsidRPr="00EB3451" w14:paraId="5E22EB69" w14:textId="77777777" w:rsidTr="00E90916">
        <w:trPr>
          <w:trHeight w:val="281"/>
        </w:trPr>
        <w:tc>
          <w:tcPr>
            <w:tcW w:w="331" w:type="pct"/>
            <w:vMerge/>
          </w:tcPr>
          <w:p w14:paraId="73A7BF10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0559B935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книги.</w:t>
            </w:r>
          </w:p>
        </w:tc>
      </w:tr>
      <w:tr w:rsidR="0095038A" w:rsidRPr="00EB3451" w14:paraId="2A70842F" w14:textId="77777777" w:rsidTr="00E90916">
        <w:trPr>
          <w:trHeight w:val="362"/>
        </w:trPr>
        <w:tc>
          <w:tcPr>
            <w:tcW w:w="331" w:type="pct"/>
            <w:vMerge/>
          </w:tcPr>
          <w:p w14:paraId="7CAE0E15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3C5F2DE5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русских сказок, Колобок, Книга-пазл «Кто где живет?, Корней Чуковский «Для самых маленьких», простые стихи для заучивания, Новый год-веселый праздник, Нужные машины, М.А. Жукова Полный годовой курс занятий 2-3 года, «спят усталые игрушки», Агния Барто «Игрушка», Детская книга с тактильными вставками, 100 песенок для маленьких, «Зимовье зверей», «Три медведя», «Щенок и его друзья», Азбука.</w:t>
            </w:r>
          </w:p>
        </w:tc>
      </w:tr>
      <w:tr w:rsidR="0095038A" w:rsidRPr="00EB3451" w14:paraId="5D90FFF7" w14:textId="77777777" w:rsidTr="00E90916">
        <w:trPr>
          <w:trHeight w:val="146"/>
        </w:trPr>
        <w:tc>
          <w:tcPr>
            <w:tcW w:w="331" w:type="pct"/>
          </w:tcPr>
          <w:p w14:paraId="398BB852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402AF2F0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4AB6B029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области «Художественно-</w:t>
            </w:r>
            <w:proofErr w:type="gramStart"/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эстетическое  развитие</w:t>
            </w:r>
            <w:proofErr w:type="gramEnd"/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5038A" w:rsidRPr="00EB3451" w14:paraId="1DB6590E" w14:textId="77777777" w:rsidTr="00E90916">
        <w:trPr>
          <w:trHeight w:val="541"/>
        </w:trPr>
        <w:tc>
          <w:tcPr>
            <w:tcW w:w="331" w:type="pct"/>
          </w:tcPr>
          <w:p w14:paraId="1EB8963A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2A67ED56" w14:textId="77777777" w:rsidR="0095038A" w:rsidRDefault="0095038A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«Творчества»</w:t>
            </w:r>
          </w:p>
          <w:p w14:paraId="7008D3E8" w14:textId="77777777" w:rsidR="0095038A" w:rsidRPr="009C03DF" w:rsidRDefault="0095038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DF">
              <w:rPr>
                <w:rFonts w:ascii="Times New Roman" w:hAnsi="Times New Roman" w:cs="Times New Roman"/>
                <w:sz w:val="24"/>
                <w:szCs w:val="24"/>
              </w:rPr>
              <w:t>Мягкий пластилин, цветной картон, белый картон, цветная бумага, краски, цветные карандаши, кисточки, непроливайки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38A" w:rsidRPr="00EB3451" w14:paraId="52FCAF6F" w14:textId="77777777" w:rsidTr="00E90916">
        <w:trPr>
          <w:trHeight w:val="362"/>
        </w:trPr>
        <w:tc>
          <w:tcPr>
            <w:tcW w:w="331" w:type="pct"/>
            <w:vMerge w:val="restart"/>
          </w:tcPr>
          <w:p w14:paraId="7783259B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469BFF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B8D09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E4E70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3F30E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62204E27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0C6327DB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области «Физическое развитие».</w:t>
            </w:r>
          </w:p>
        </w:tc>
      </w:tr>
      <w:tr w:rsidR="0095038A" w:rsidRPr="00EB3451" w14:paraId="47AC3227" w14:textId="77777777" w:rsidTr="00E90916">
        <w:trPr>
          <w:trHeight w:val="416"/>
        </w:trPr>
        <w:tc>
          <w:tcPr>
            <w:tcW w:w="331" w:type="pct"/>
            <w:vMerge/>
          </w:tcPr>
          <w:p w14:paraId="42E31BFA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1DB519D1" w14:textId="77777777" w:rsidR="0095038A" w:rsidRPr="00EB3451" w:rsidRDefault="0095038A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физического развития и здоровья</w:t>
            </w:r>
          </w:p>
        </w:tc>
      </w:tr>
      <w:tr w:rsidR="0095038A" w:rsidRPr="00EB3451" w14:paraId="5D8E87E3" w14:textId="77777777" w:rsidTr="00E90916">
        <w:trPr>
          <w:trHeight w:val="336"/>
        </w:trPr>
        <w:tc>
          <w:tcPr>
            <w:tcW w:w="331" w:type="pct"/>
            <w:vMerge/>
          </w:tcPr>
          <w:p w14:paraId="340CEA18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6E7D7215" w14:textId="77777777" w:rsidR="0095038A" w:rsidRPr="00EB3451" w:rsidRDefault="0095038A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Мяч, массажный коврик, боулинг, гусеница-массажный коврик.</w:t>
            </w:r>
          </w:p>
        </w:tc>
      </w:tr>
    </w:tbl>
    <w:p w14:paraId="23B562A1" w14:textId="77777777" w:rsidR="00A52A94" w:rsidRDefault="00A52A94"/>
    <w:sectPr w:rsidR="00A52A94" w:rsidSect="0095038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94"/>
    <w:rsid w:val="000D053B"/>
    <w:rsid w:val="0095038A"/>
    <w:rsid w:val="00A5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B0429-C7C3-4C55-B4C5-186D079E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38A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2A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A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A9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A9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A9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A9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A9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A9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A9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2A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2A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2A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2A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2A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2A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2A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A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5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A9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52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A9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52A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2A9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A52A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52A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dcterms:created xsi:type="dcterms:W3CDTF">2025-02-07T05:27:00Z</dcterms:created>
  <dcterms:modified xsi:type="dcterms:W3CDTF">2025-02-07T05:28:00Z</dcterms:modified>
</cp:coreProperties>
</file>